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E8C8F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42F804AD" wp14:editId="3FD837F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347C1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9948FFA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036453FF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AF71FE0" w14:textId="684A50AA" w:rsidR="00A03FC3" w:rsidRPr="00A03FC3" w:rsidRDefault="00D06971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43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58E9DBB" w14:textId="66773EDA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0346F">
        <w:rPr>
          <w:rFonts w:ascii="Century" w:eastAsia="Calibri" w:hAnsi="Century"/>
          <w:b/>
          <w:sz w:val="32"/>
          <w:szCs w:val="32"/>
          <w:lang w:eastAsia="ru-RU"/>
        </w:rPr>
        <w:t>24/43-6809</w:t>
      </w:r>
    </w:p>
    <w:p w14:paraId="3B45E21B" w14:textId="77777777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02FFF11E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1A0F956D" w14:textId="3E0FC1B8" w:rsidR="00C2187A" w:rsidRP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201929">
        <w:rPr>
          <w:rFonts w:ascii="Century" w:hAnsi="Century"/>
          <w:b/>
          <w:sz w:val="28"/>
          <w:szCs w:val="28"/>
        </w:rPr>
        <w:t>Мшанського</w:t>
      </w:r>
      <w:proofErr w:type="spellEnd"/>
      <w:r w:rsidR="00201929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62E43982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687F11EE" w14:textId="77777777" w:rsidR="00B00141" w:rsidRDefault="000F6E56" w:rsidP="00C0346F">
      <w:pPr>
        <w:tabs>
          <w:tab w:val="left" w:pos="3287"/>
        </w:tabs>
        <w:spacing w:line="360" w:lineRule="auto"/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201929">
        <w:rPr>
          <w:rFonts w:ascii="Century" w:hAnsi="Century"/>
          <w:sz w:val="28"/>
          <w:szCs w:val="28"/>
        </w:rPr>
        <w:t>Мшанського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6DDFD244" w14:textId="77777777" w:rsidR="00BF38FF" w:rsidRPr="00B00141" w:rsidRDefault="00BF38FF" w:rsidP="00C0346F">
      <w:pPr>
        <w:tabs>
          <w:tab w:val="left" w:pos="3287"/>
        </w:tabs>
        <w:spacing w:after="0" w:line="36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3E926FBE" w14:textId="77777777" w:rsidR="00C22D60" w:rsidRDefault="00C22D60" w:rsidP="00C0346F">
      <w:pPr>
        <w:tabs>
          <w:tab w:val="left" w:pos="3287"/>
        </w:tabs>
        <w:spacing w:after="0" w:line="360" w:lineRule="auto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12D59B60" w14:textId="77777777" w:rsidR="00BF38FF" w:rsidRPr="00B00141" w:rsidRDefault="00BF38FF" w:rsidP="00C0346F">
      <w:pPr>
        <w:tabs>
          <w:tab w:val="left" w:pos="3287"/>
        </w:tabs>
        <w:spacing w:after="0" w:line="36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27B67310" w14:textId="77777777" w:rsidR="00524637" w:rsidRDefault="00C2187A" w:rsidP="00C0346F">
      <w:pPr>
        <w:pStyle w:val="a5"/>
        <w:numPr>
          <w:ilvl w:val="0"/>
          <w:numId w:val="7"/>
        </w:numPr>
        <w:spacing w:line="360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201929">
        <w:rPr>
          <w:rFonts w:ascii="Century" w:hAnsi="Century"/>
          <w:sz w:val="28"/>
          <w:szCs w:val="28"/>
          <w:lang w:val="uk-UA" w:eastAsia="uk-UA"/>
        </w:rPr>
        <w:t>Мшанського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r w:rsidR="00201929">
        <w:rPr>
          <w:rFonts w:ascii="Century" w:hAnsi="Century"/>
          <w:sz w:val="28"/>
          <w:szCs w:val="28"/>
          <w:lang w:val="uk-UA" w:eastAsia="uk-UA"/>
        </w:rPr>
        <w:t>Козака Ігоря Орестовича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3A151D">
        <w:rPr>
          <w:rFonts w:ascii="Century" w:hAnsi="Century"/>
          <w:sz w:val="28"/>
          <w:szCs w:val="28"/>
          <w:lang w:val="uk-UA" w:eastAsia="uk-UA"/>
        </w:rPr>
        <w:t xml:space="preserve">за 2023 рік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1D6907B4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61594487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8A6DB77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43E37B3" w14:textId="02603A0C" w:rsidR="00D06971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409F83D3" w14:textId="77777777" w:rsidR="00D06971" w:rsidRDefault="00D06971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67FC0458" w14:textId="77777777" w:rsidR="00C0346F" w:rsidRPr="00323940" w:rsidRDefault="00C0346F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4A3FA31F" w14:textId="77777777" w:rsidR="00C0346F" w:rsidRPr="00CC5A51" w:rsidRDefault="00C0346F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661BF78" w14:textId="232D58CB" w:rsidR="00C0346F" w:rsidRDefault="00C0346F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A358D0">
        <w:rPr>
          <w:rFonts w:ascii="Century" w:hAnsi="Century"/>
          <w:bCs/>
          <w:sz w:val="28"/>
          <w:szCs w:val="28"/>
        </w:rPr>
        <w:t>01</w:t>
      </w:r>
      <w:r>
        <w:rPr>
          <w:rFonts w:ascii="Century" w:hAnsi="Century"/>
          <w:bCs/>
          <w:sz w:val="28"/>
          <w:szCs w:val="28"/>
        </w:rPr>
        <w:t>.</w:t>
      </w:r>
      <w:r w:rsidRPr="00A358D0">
        <w:rPr>
          <w:rFonts w:ascii="Century" w:hAnsi="Century"/>
          <w:bCs/>
          <w:sz w:val="28"/>
          <w:szCs w:val="28"/>
        </w:rPr>
        <w:t>02</w:t>
      </w:r>
      <w:r>
        <w:rPr>
          <w:rFonts w:ascii="Century" w:hAnsi="Century"/>
          <w:bCs/>
          <w:sz w:val="28"/>
          <w:szCs w:val="28"/>
        </w:rPr>
        <w:t>.202</w:t>
      </w:r>
      <w:r w:rsidRPr="00A358D0">
        <w:rPr>
          <w:rFonts w:ascii="Century" w:hAnsi="Century"/>
          <w:bCs/>
          <w:sz w:val="28"/>
          <w:szCs w:val="28"/>
        </w:rPr>
        <w:t>4</w:t>
      </w:r>
      <w:r w:rsidRPr="00A358D0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24/43-</w:t>
      </w:r>
      <w:r>
        <w:rPr>
          <w:rFonts w:ascii="Century" w:hAnsi="Century"/>
          <w:bCs/>
          <w:sz w:val="28"/>
          <w:szCs w:val="28"/>
        </w:rPr>
        <w:t>6809</w:t>
      </w:r>
    </w:p>
    <w:p w14:paraId="00136C63" w14:textId="77777777" w:rsidR="00C0346F" w:rsidRDefault="00C0346F" w:rsidP="00C0346F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</w:p>
    <w:p w14:paraId="093C7888" w14:textId="07B32EB4" w:rsidR="00D06971" w:rsidRPr="00D06971" w:rsidRDefault="00D06971" w:rsidP="00C0346F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D06971">
        <w:rPr>
          <w:rFonts w:ascii="Century" w:hAnsi="Century"/>
          <w:b/>
          <w:color w:val="000000"/>
          <w:sz w:val="28"/>
          <w:szCs w:val="28"/>
        </w:rPr>
        <w:t>З В І Т</w:t>
      </w:r>
    </w:p>
    <w:p w14:paraId="6FE8B6B2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D06971">
        <w:rPr>
          <w:rFonts w:ascii="Century" w:hAnsi="Century"/>
          <w:b/>
          <w:color w:val="000000"/>
          <w:sz w:val="28"/>
          <w:szCs w:val="28"/>
        </w:rPr>
        <w:t xml:space="preserve">про  роботу старости </w:t>
      </w:r>
      <w:proofErr w:type="spellStart"/>
      <w:r w:rsidRPr="00D06971">
        <w:rPr>
          <w:rFonts w:ascii="Century" w:hAnsi="Century"/>
          <w:b/>
          <w:color w:val="000000"/>
          <w:sz w:val="28"/>
          <w:szCs w:val="28"/>
        </w:rPr>
        <w:t>Мшанського</w:t>
      </w:r>
      <w:proofErr w:type="spellEnd"/>
      <w:r w:rsidRPr="00D06971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D06971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D06971">
        <w:rPr>
          <w:rFonts w:ascii="Century" w:hAnsi="Century"/>
          <w:b/>
          <w:color w:val="000000"/>
          <w:sz w:val="28"/>
          <w:szCs w:val="28"/>
        </w:rPr>
        <w:t xml:space="preserve"> округу Городоцької міської ради Львівської області  за 2023 рік</w:t>
      </w:r>
    </w:p>
    <w:p w14:paraId="4FCD5412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D06971">
        <w:rPr>
          <w:rFonts w:ascii="Century" w:hAnsi="Century"/>
          <w:b/>
          <w:color w:val="000000"/>
          <w:sz w:val="28"/>
          <w:szCs w:val="28"/>
        </w:rPr>
        <w:tab/>
      </w:r>
    </w:p>
    <w:p w14:paraId="131F1673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        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Мшанський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1 населеного пункту с.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Мшана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, населення якого  станом на 01.01.2023 року становить 2874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., 907 двори. У 2023 році померло 32, зареєстровано новонароджених 13 жителів села. На території округу функціонують наступні установи: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Мшанський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навчально-виховний комплекс   І-ІІІ ступенів, де навчається 333 учні,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Мшанський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заклад  дошкільної освіти імені Степана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Тисляка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 на 72 місць, КЗ«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Мшанський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центр дозвілля та надання культурних послуг», Бібліотека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с.Мшана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Мшанська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амбулаторія загальної практики сімейної медицини, відділення Укрпошти, два пункти «Нової пошти»</w:t>
      </w:r>
    </w:p>
    <w:p w14:paraId="2AAD0070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обов’язків:</w:t>
      </w:r>
    </w:p>
    <w:p w14:paraId="49F6872D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брав участь у засіданнях виконавчого комітету  та  сесії Городоцької міської ради ;</w:t>
      </w:r>
    </w:p>
    <w:p w14:paraId="11ACB5EC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брав участь у роботі депутатських комісій міської ради;</w:t>
      </w:r>
    </w:p>
    <w:p w14:paraId="29CBD9C8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вів прийом жителів села згідно з графіком, надавав консультації   із питань соціального захисту, земельних питань, житлово-комунального господарства; приймав заяви жителів села;</w:t>
      </w:r>
    </w:p>
    <w:p w14:paraId="0C6E863B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видав 644 довідки різного характеру( витяг про зареєстрованих осіб, довідка про  зареєстроване місце проживання, про землю, про останнє місце проживання померлого, про приналежність до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осг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, і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т.д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>.)</w:t>
      </w:r>
    </w:p>
    <w:p w14:paraId="07203E3C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вчинено 19 нотаріальних дій;</w:t>
      </w:r>
    </w:p>
    <w:p w14:paraId="7B002B22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вносив інформацію  до  Реєстру територіальної громади;</w:t>
      </w:r>
    </w:p>
    <w:p w14:paraId="50839F0D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здійснено реєстрацію місця проживання 35 особи, знято з реєстрації 13 особи;</w:t>
      </w:r>
    </w:p>
    <w:p w14:paraId="64799E8C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 здійснював заходи із ведення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погосподарського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обліку, а саме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перезакладено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19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погосподарських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книг, до яких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внесено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інформацію про усі 907 домогосподарства ( населення, житловий будинок, земельні ділянки, худоба та птиця, сільгосптехніка);</w:t>
      </w:r>
    </w:p>
    <w:p w14:paraId="28C43F1F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забезпечував ведення діловодства ( зареєстровано 52 вихідних документів, 33 вхідних документів);</w:t>
      </w:r>
    </w:p>
    <w:p w14:paraId="0BB64F13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подавав статистичну звітність( 6-сільрада, 1-житлофонд)</w:t>
      </w:r>
    </w:p>
    <w:p w14:paraId="6C0431F7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lastRenderedPageBreak/>
        <w:t xml:space="preserve">вів військовий облік на території села, а саме підготував списки та особові справи громадян 2007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р.н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>. для приписки до призовної дільниці; вручав повістки згідно розпоряджень Городоцького ТЦК та СП;</w:t>
      </w:r>
    </w:p>
    <w:p w14:paraId="77FDB50E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вів облік землі, вручав повідомлення про сплату земельного податку та податку на нерухоме майно жителям села;  </w:t>
      </w:r>
    </w:p>
    <w:p w14:paraId="5B17E2AE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брав участь у організації та проведенні  святкових заходів до дня Незалежності України.</w:t>
      </w:r>
    </w:p>
    <w:p w14:paraId="3E600C25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05BEC69B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Також упродовж року виконував доручення голови Городоцької міської ради та її виконавчого комітету, виконував інші обов’язки у межах своїх повноважень. Зокрема здійснював моніторинг благоустрою на території села та вживав заходи для підтримки його в належному стані:</w:t>
      </w:r>
    </w:p>
    <w:p w14:paraId="02D5CFA6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підсипання аварійно небезпечних ділянок доріг  піщано-сольовою сумішшю у зимовий період;</w:t>
      </w:r>
    </w:p>
    <w:p w14:paraId="5F8BD4A4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організація збору вторинної сировини 4-5 разів в місяць;</w:t>
      </w:r>
    </w:p>
    <w:p w14:paraId="12698069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проведення акції «За чисте довкілля»  у квітні та жовтні 2023 року( прибирання від сміття території села, впорядкування клумб, ліквідація стихійного сміттєзвалища поряд  кладовища);</w:t>
      </w:r>
    </w:p>
    <w:p w14:paraId="746FE4AE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проведення роз’яснювальної роботи серед населення та підприємців щодо впорядкування  присадибних ділянок, території прилеглих до підприємств та закладів торгівлі, а також заборону спалювання сухої рослинності та листя.</w:t>
      </w:r>
    </w:p>
    <w:p w14:paraId="03A4CB52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організація обкошування території громадського центру села у літній період;</w:t>
      </w:r>
    </w:p>
    <w:p w14:paraId="6418AFAD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здійснював облік та передачу показників лічильників вуличного освітлення.</w:t>
      </w:r>
    </w:p>
    <w:p w14:paraId="2218641B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 Три рази за рік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прогрейдеровано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всі комунальні дороги. Здійснено заміну ламп та ліхтарів вуличного освітлення. </w:t>
      </w:r>
    </w:p>
    <w:p w14:paraId="1CC514A3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Всіляко допомагав нашим воїнам. </w:t>
      </w:r>
    </w:p>
    <w:p w14:paraId="4FB566DD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 Хочу подякувати міському голові, працівникам міської ради, депутатам, виконавчому комітету та  за співпрацю,  постійну допомогу  у роботі та підтримку. </w:t>
      </w:r>
    </w:p>
    <w:p w14:paraId="7D380838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 </w:t>
      </w:r>
    </w:p>
    <w:p w14:paraId="69A047AC" w14:textId="228F6480" w:rsidR="00D06971" w:rsidRPr="00C0346F" w:rsidRDefault="00C0346F" w:rsidP="00C0346F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C0346F">
        <w:rPr>
          <w:rFonts w:ascii="Century" w:hAnsi="Century"/>
          <w:b/>
          <w:color w:val="000000"/>
          <w:sz w:val="28"/>
          <w:szCs w:val="28"/>
        </w:rPr>
        <w:t>Секретар ради</w:t>
      </w:r>
      <w:r w:rsidRPr="00C0346F">
        <w:rPr>
          <w:rFonts w:ascii="Century" w:hAnsi="Century"/>
          <w:b/>
          <w:color w:val="000000"/>
          <w:sz w:val="28"/>
          <w:szCs w:val="28"/>
        </w:rPr>
        <w:tab/>
      </w:r>
      <w:r w:rsidRPr="00C0346F">
        <w:rPr>
          <w:rFonts w:ascii="Century" w:hAnsi="Century"/>
          <w:b/>
          <w:color w:val="000000"/>
          <w:sz w:val="28"/>
          <w:szCs w:val="28"/>
        </w:rPr>
        <w:tab/>
      </w:r>
      <w:r w:rsidRPr="00C0346F">
        <w:rPr>
          <w:rFonts w:ascii="Century" w:hAnsi="Century"/>
          <w:b/>
          <w:color w:val="000000"/>
          <w:sz w:val="28"/>
          <w:szCs w:val="28"/>
        </w:rPr>
        <w:tab/>
      </w:r>
      <w:r w:rsidRPr="00C0346F">
        <w:rPr>
          <w:rFonts w:ascii="Century" w:hAnsi="Century"/>
          <w:b/>
          <w:color w:val="000000"/>
          <w:sz w:val="28"/>
          <w:szCs w:val="28"/>
        </w:rPr>
        <w:tab/>
      </w:r>
      <w:r w:rsidRPr="00C0346F">
        <w:rPr>
          <w:rFonts w:ascii="Century" w:hAnsi="Century"/>
          <w:b/>
          <w:color w:val="000000"/>
          <w:sz w:val="28"/>
          <w:szCs w:val="28"/>
        </w:rPr>
        <w:tab/>
      </w:r>
      <w:r w:rsidRPr="00C0346F">
        <w:rPr>
          <w:rFonts w:ascii="Century" w:hAnsi="Century"/>
          <w:b/>
          <w:color w:val="000000"/>
          <w:sz w:val="28"/>
          <w:szCs w:val="28"/>
        </w:rPr>
        <w:tab/>
      </w:r>
      <w:r w:rsidRPr="00C0346F">
        <w:rPr>
          <w:rFonts w:ascii="Century" w:hAnsi="Century"/>
          <w:b/>
          <w:color w:val="000000"/>
          <w:sz w:val="28"/>
          <w:szCs w:val="28"/>
        </w:rPr>
        <w:tab/>
      </w:r>
      <w:r w:rsidRPr="00C0346F">
        <w:rPr>
          <w:rFonts w:ascii="Century" w:hAnsi="Century"/>
          <w:b/>
          <w:color w:val="000000"/>
          <w:sz w:val="28"/>
          <w:szCs w:val="28"/>
        </w:rPr>
        <w:tab/>
        <w:t xml:space="preserve">    Микола ЛУПІЙ</w:t>
      </w:r>
    </w:p>
    <w:sectPr w:rsidR="00D06971" w:rsidRPr="00C0346F" w:rsidSect="007979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67060" w14:textId="77777777" w:rsidR="00797917" w:rsidRDefault="00797917" w:rsidP="00A03FC3">
      <w:pPr>
        <w:spacing w:after="0" w:line="240" w:lineRule="auto"/>
      </w:pPr>
      <w:r>
        <w:separator/>
      </w:r>
    </w:p>
  </w:endnote>
  <w:endnote w:type="continuationSeparator" w:id="0">
    <w:p w14:paraId="1FC6C421" w14:textId="77777777" w:rsidR="00797917" w:rsidRDefault="00797917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32D3E" w14:textId="77777777" w:rsidR="00797917" w:rsidRDefault="00797917" w:rsidP="00A03FC3">
      <w:pPr>
        <w:spacing w:after="0" w:line="240" w:lineRule="auto"/>
      </w:pPr>
      <w:r>
        <w:separator/>
      </w:r>
    </w:p>
  </w:footnote>
  <w:footnote w:type="continuationSeparator" w:id="0">
    <w:p w14:paraId="69A519E7" w14:textId="77777777" w:rsidR="00797917" w:rsidRDefault="00797917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787406">
    <w:abstractNumId w:val="5"/>
  </w:num>
  <w:num w:numId="2" w16cid:durableId="1098716278">
    <w:abstractNumId w:val="0"/>
  </w:num>
  <w:num w:numId="3" w16cid:durableId="2087069037">
    <w:abstractNumId w:val="6"/>
  </w:num>
  <w:num w:numId="4" w16cid:durableId="1061367512">
    <w:abstractNumId w:val="4"/>
  </w:num>
  <w:num w:numId="5" w16cid:durableId="263198068">
    <w:abstractNumId w:val="8"/>
  </w:num>
  <w:num w:numId="6" w16cid:durableId="747701434">
    <w:abstractNumId w:val="1"/>
  </w:num>
  <w:num w:numId="7" w16cid:durableId="1278950684">
    <w:abstractNumId w:val="7"/>
  </w:num>
  <w:num w:numId="8" w16cid:durableId="1404374891">
    <w:abstractNumId w:val="2"/>
  </w:num>
  <w:num w:numId="9" w16cid:durableId="1310358334">
    <w:abstractNumId w:val="3"/>
  </w:num>
  <w:num w:numId="10" w16cid:durableId="20533810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89A"/>
    <w:rsid w:val="001E5A91"/>
    <w:rsid w:val="00201929"/>
    <w:rsid w:val="00205A66"/>
    <w:rsid w:val="00207B6D"/>
    <w:rsid w:val="00213F71"/>
    <w:rsid w:val="00225311"/>
    <w:rsid w:val="002649FD"/>
    <w:rsid w:val="00280126"/>
    <w:rsid w:val="003152D3"/>
    <w:rsid w:val="003A151D"/>
    <w:rsid w:val="003C030F"/>
    <w:rsid w:val="003D10B6"/>
    <w:rsid w:val="003D6F32"/>
    <w:rsid w:val="004A37D0"/>
    <w:rsid w:val="004D0687"/>
    <w:rsid w:val="004F76A1"/>
    <w:rsid w:val="0050554E"/>
    <w:rsid w:val="00524637"/>
    <w:rsid w:val="00527B73"/>
    <w:rsid w:val="005528DF"/>
    <w:rsid w:val="005853ED"/>
    <w:rsid w:val="005A743A"/>
    <w:rsid w:val="005B250D"/>
    <w:rsid w:val="005C6437"/>
    <w:rsid w:val="005E0409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E4480"/>
    <w:rsid w:val="006F6748"/>
    <w:rsid w:val="0070262A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97917"/>
    <w:rsid w:val="007A56E2"/>
    <w:rsid w:val="007C2506"/>
    <w:rsid w:val="007C756E"/>
    <w:rsid w:val="007D4A9D"/>
    <w:rsid w:val="007E3B0D"/>
    <w:rsid w:val="00813D38"/>
    <w:rsid w:val="0083390A"/>
    <w:rsid w:val="00853B2C"/>
    <w:rsid w:val="008574CB"/>
    <w:rsid w:val="00866C0C"/>
    <w:rsid w:val="008C4BC7"/>
    <w:rsid w:val="008D1584"/>
    <w:rsid w:val="008E7F00"/>
    <w:rsid w:val="008F60CC"/>
    <w:rsid w:val="00904562"/>
    <w:rsid w:val="00914244"/>
    <w:rsid w:val="00932738"/>
    <w:rsid w:val="00940E79"/>
    <w:rsid w:val="00953F02"/>
    <w:rsid w:val="00A03FC3"/>
    <w:rsid w:val="00A47DE4"/>
    <w:rsid w:val="00A56FA5"/>
    <w:rsid w:val="00A834E6"/>
    <w:rsid w:val="00A954A6"/>
    <w:rsid w:val="00AB06D4"/>
    <w:rsid w:val="00AD0428"/>
    <w:rsid w:val="00B00141"/>
    <w:rsid w:val="00B8797F"/>
    <w:rsid w:val="00B91C8C"/>
    <w:rsid w:val="00BE1BA4"/>
    <w:rsid w:val="00BF1CAC"/>
    <w:rsid w:val="00BF38FF"/>
    <w:rsid w:val="00C0346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06971"/>
    <w:rsid w:val="00D22254"/>
    <w:rsid w:val="00D44772"/>
    <w:rsid w:val="00D56A7E"/>
    <w:rsid w:val="00D60C11"/>
    <w:rsid w:val="00D66AFD"/>
    <w:rsid w:val="00D70FD8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73E37"/>
    <w:rsid w:val="00E77367"/>
    <w:rsid w:val="00E83ACE"/>
    <w:rsid w:val="00EA35E6"/>
    <w:rsid w:val="00EB1C1A"/>
    <w:rsid w:val="00EB6C93"/>
    <w:rsid w:val="00EF760A"/>
    <w:rsid w:val="00F16C9D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21CA5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8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2877</Words>
  <Characters>1640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2022-02-03T14:48:00Z</cp:lastPrinted>
  <dcterms:created xsi:type="dcterms:W3CDTF">2024-02-05T12:41:00Z</dcterms:created>
  <dcterms:modified xsi:type="dcterms:W3CDTF">2024-02-05T12:41:00Z</dcterms:modified>
</cp:coreProperties>
</file>